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D0CC9">
        <w:rPr>
          <w:rFonts w:ascii="Arial" w:hAnsi="Arial" w:cs="Arial"/>
          <w:b/>
          <w:sz w:val="16"/>
          <w:szCs w:val="16"/>
        </w:rPr>
        <w:t>1</w:t>
      </w:r>
      <w:r w:rsidR="007F40E1">
        <w:rPr>
          <w:rFonts w:ascii="Arial" w:hAnsi="Arial" w:cs="Arial"/>
          <w:b/>
          <w:sz w:val="16"/>
          <w:szCs w:val="16"/>
        </w:rPr>
        <w:t>30</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7F40E1">
        <w:rPr>
          <w:rFonts w:ascii="Arial" w:hAnsi="Arial" w:cs="Arial"/>
          <w:b/>
          <w:bCs/>
          <w:sz w:val="16"/>
          <w:szCs w:val="16"/>
        </w:rPr>
        <w:t>10</w:t>
      </w:r>
      <w:r w:rsidR="00FD0CC9">
        <w:rPr>
          <w:rFonts w:ascii="Arial" w:hAnsi="Arial" w:cs="Arial"/>
          <w:b/>
          <w:bCs/>
          <w:sz w:val="16"/>
          <w:szCs w:val="16"/>
        </w:rPr>
        <w:t>9</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FD0CC9">
        <w:rPr>
          <w:rFonts w:ascii="Arial" w:hAnsi="Arial" w:cs="Arial"/>
          <w:b/>
          <w:bCs/>
          <w:sz w:val="16"/>
          <w:szCs w:val="16"/>
        </w:rPr>
        <w:t>0</w:t>
      </w:r>
      <w:r w:rsidR="007F40E1">
        <w:rPr>
          <w:rFonts w:ascii="Arial" w:hAnsi="Arial" w:cs="Arial"/>
          <w:b/>
          <w:bCs/>
          <w:sz w:val="16"/>
          <w:szCs w:val="16"/>
        </w:rPr>
        <w:t>2516</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w:t>
      </w:r>
      <w:r w:rsidR="00FD0CC9">
        <w:rPr>
          <w:rFonts w:ascii="Arial" w:hAnsi="Arial" w:cs="Arial"/>
          <w:b/>
          <w:bCs/>
          <w:sz w:val="16"/>
          <w:szCs w:val="16"/>
        </w:rPr>
        <w:t>201</w:t>
      </w:r>
      <w:r w:rsidR="007F40E1">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8947FD" w:rsidRPr="008947FD">
        <w:rPr>
          <w:rFonts w:ascii="Arial" w:hAnsi="Arial" w:cs="Arial"/>
          <w:b/>
          <w:bCs/>
          <w:sz w:val="16"/>
          <w:szCs w:val="16"/>
        </w:rPr>
        <w:t>Autoclave (Esterilizadora)</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D249BE" w:rsidRPr="00C62EA8">
        <w:rPr>
          <w:rFonts w:ascii="Arial" w:hAnsi="Arial" w:cs="Arial"/>
          <w:b/>
          <w:color w:val="000000"/>
          <w:sz w:val="16"/>
          <w:szCs w:val="16"/>
        </w:rPr>
        <w:t xml:space="preserve">aquisição de </w:t>
      </w:r>
      <w:r w:rsidR="008947FD" w:rsidRPr="008947FD">
        <w:rPr>
          <w:rFonts w:ascii="Arial" w:hAnsi="Arial" w:cs="Arial"/>
          <w:b/>
          <w:bCs/>
          <w:sz w:val="16"/>
          <w:szCs w:val="16"/>
        </w:rPr>
        <w:t>Autoclave (Esterilizadora)</w:t>
      </w:r>
      <w:r w:rsidR="00D249BE" w:rsidRPr="009A54D1">
        <w:rPr>
          <w:rFonts w:ascii="Arial" w:hAnsi="Arial" w:cs="Arial"/>
          <w:color w:val="000000"/>
          <w:sz w:val="16"/>
          <w:szCs w:val="16"/>
        </w:rPr>
        <w:t xml:space="preserve"> 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FD0CC9">
        <w:rPr>
          <w:rFonts w:ascii="Arial" w:hAnsi="Arial" w:cs="Arial"/>
          <w:b/>
          <w:sz w:val="16"/>
          <w:szCs w:val="16"/>
          <w:lang w:val="pt-BR"/>
        </w:rPr>
        <w:t xml:space="preserve"> corridos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AA7C4D" w:rsidRPr="009A54D1" w:rsidRDefault="00AA7C4D" w:rsidP="00D249BE">
      <w:pPr>
        <w:jc w:val="both"/>
        <w:rPr>
          <w:rFonts w:ascii="Arial" w:hAnsi="Arial" w:cs="Arial"/>
          <w:sz w:val="16"/>
          <w:szCs w:val="16"/>
        </w:rPr>
      </w:pPr>
    </w:p>
    <w:p w:rsidR="00ED0B62" w:rsidRPr="00ED0B62" w:rsidRDefault="00ED0B62" w:rsidP="00ED0B62">
      <w:pPr>
        <w:jc w:val="both"/>
        <w:rPr>
          <w:rFonts w:ascii="Arial" w:hAnsi="Arial" w:cs="Arial"/>
          <w:b/>
          <w:sz w:val="16"/>
          <w:szCs w:val="16"/>
        </w:rPr>
      </w:pPr>
      <w:r>
        <w:rPr>
          <w:rFonts w:ascii="Arial" w:hAnsi="Arial" w:cs="Arial"/>
          <w:b/>
          <w:sz w:val="16"/>
          <w:szCs w:val="16"/>
        </w:rPr>
        <w:t>6.4.</w:t>
      </w:r>
      <w:r w:rsidRPr="00ED0B62">
        <w:rPr>
          <w:rFonts w:ascii="Arial" w:hAnsi="Arial" w:cs="Arial"/>
          <w:b/>
          <w:sz w:val="16"/>
          <w:szCs w:val="16"/>
        </w:rPr>
        <w:t xml:space="preserve">        DO MATERIAL</w:t>
      </w:r>
      <w:r>
        <w:rPr>
          <w:rFonts w:ascii="Arial" w:hAnsi="Arial" w:cs="Arial"/>
          <w:b/>
          <w:sz w:val="16"/>
          <w:szCs w:val="16"/>
        </w:rPr>
        <w:t xml:space="preserve">: </w:t>
      </w:r>
      <w:r w:rsidRPr="00ED0B62">
        <w:rPr>
          <w:rFonts w:ascii="Arial" w:hAnsi="Arial" w:cs="Arial"/>
          <w:sz w:val="16"/>
          <w:szCs w:val="16"/>
        </w:rPr>
        <w:t xml:space="preserve">A entrega dos materiais/insumos </w:t>
      </w:r>
      <w:proofErr w:type="gramStart"/>
      <w:r w:rsidRPr="00ED0B62">
        <w:rPr>
          <w:rFonts w:ascii="Arial" w:hAnsi="Arial" w:cs="Arial"/>
          <w:sz w:val="16"/>
          <w:szCs w:val="16"/>
        </w:rPr>
        <w:t>deverão ser efetuadas</w:t>
      </w:r>
      <w:proofErr w:type="gramEnd"/>
      <w:r w:rsidRPr="00ED0B62">
        <w:rPr>
          <w:rFonts w:ascii="Arial" w:hAnsi="Arial" w:cs="Arial"/>
          <w:sz w:val="16"/>
          <w:szCs w:val="16"/>
        </w:rPr>
        <w:t xml:space="preserve"> na Central de Abastecimento farmacêutico – CAF II: </w:t>
      </w:r>
      <w:r w:rsidRPr="00ED0B62">
        <w:rPr>
          <w:rFonts w:ascii="Arial" w:hAnsi="Arial" w:cs="Arial"/>
          <w:color w:val="000000"/>
          <w:sz w:val="16"/>
          <w:szCs w:val="16"/>
        </w:rPr>
        <w:t>Rua</w:t>
      </w:r>
      <w:r w:rsidRPr="00ED0B62">
        <w:rPr>
          <w:rFonts w:ascii="Arial" w:hAnsi="Arial" w:cs="Arial"/>
          <w:bCs/>
          <w:sz w:val="16"/>
          <w:szCs w:val="16"/>
        </w:rPr>
        <w:t>: Aparício de Morais nº. 4378</w:t>
      </w:r>
      <w:proofErr w:type="gramStart"/>
      <w:r w:rsidRPr="00ED0B62">
        <w:rPr>
          <w:rFonts w:ascii="Arial" w:hAnsi="Arial" w:cs="Arial"/>
          <w:bCs/>
          <w:sz w:val="16"/>
          <w:szCs w:val="16"/>
        </w:rPr>
        <w:t xml:space="preserve">  </w:t>
      </w:r>
      <w:proofErr w:type="gramEnd"/>
      <w:r w:rsidRPr="00ED0B62">
        <w:rPr>
          <w:rFonts w:ascii="Arial" w:hAnsi="Arial" w:cs="Arial"/>
          <w:bCs/>
          <w:sz w:val="16"/>
          <w:szCs w:val="16"/>
        </w:rPr>
        <w:t>Bairro - Setor Industrial, - Telefone: (69) 3216–5759 - Porto Velho, Rondônia. O expediente é de</w:t>
      </w:r>
      <w:r w:rsidRPr="00ED0B62">
        <w:rPr>
          <w:rFonts w:ascii="Arial" w:hAnsi="Arial" w:cs="Arial"/>
          <w:color w:val="000000"/>
          <w:sz w:val="16"/>
          <w:szCs w:val="16"/>
        </w:rPr>
        <w:t xml:space="preserve"> </w:t>
      </w:r>
      <w:r w:rsidRPr="00574C6F">
        <w:rPr>
          <w:rFonts w:ascii="Arial" w:hAnsi="Arial" w:cs="Arial"/>
          <w:b/>
          <w:color w:val="000000"/>
          <w:sz w:val="16"/>
          <w:szCs w:val="16"/>
        </w:rPr>
        <w:t>segunda a sexta</w:t>
      </w:r>
      <w:r w:rsidRPr="00ED0B62">
        <w:rPr>
          <w:rFonts w:ascii="Arial" w:hAnsi="Arial" w:cs="Arial"/>
          <w:color w:val="000000"/>
          <w:sz w:val="16"/>
          <w:szCs w:val="16"/>
        </w:rPr>
        <w:t>,</w:t>
      </w:r>
      <w:r w:rsidRPr="00ED0B62">
        <w:rPr>
          <w:rFonts w:ascii="Arial" w:hAnsi="Arial" w:cs="Arial"/>
          <w:b/>
          <w:sz w:val="16"/>
          <w:szCs w:val="16"/>
        </w:rPr>
        <w:t xml:space="preserve"> das </w:t>
      </w:r>
      <w:proofErr w:type="gramStart"/>
      <w:r w:rsidRPr="00ED0B62">
        <w:rPr>
          <w:rFonts w:ascii="Arial" w:hAnsi="Arial" w:cs="Arial"/>
          <w:b/>
          <w:sz w:val="16"/>
          <w:szCs w:val="16"/>
        </w:rPr>
        <w:t>7:30</w:t>
      </w:r>
      <w:proofErr w:type="gramEnd"/>
      <w:r w:rsidRPr="00ED0B62">
        <w:rPr>
          <w:rFonts w:ascii="Arial" w:hAnsi="Arial" w:cs="Arial"/>
          <w:b/>
          <w:sz w:val="16"/>
          <w:szCs w:val="16"/>
        </w:rPr>
        <w:t xml:space="preserve"> as 13:30 horas. </w:t>
      </w:r>
    </w:p>
    <w:p w:rsidR="00ED0B62" w:rsidRPr="00ED0B62" w:rsidRDefault="00ED0B62" w:rsidP="00ED0B62">
      <w:pPr>
        <w:pStyle w:val="Rodap"/>
        <w:jc w:val="both"/>
        <w:rPr>
          <w:rFonts w:ascii="Arial" w:hAnsi="Arial" w:cs="Arial"/>
          <w:sz w:val="16"/>
          <w:szCs w:val="16"/>
        </w:rPr>
      </w:pPr>
    </w:p>
    <w:p w:rsidR="00ED0B62" w:rsidRPr="00ED0B62" w:rsidRDefault="00ED0B62" w:rsidP="00ED0B62">
      <w:pPr>
        <w:pStyle w:val="Rodap"/>
        <w:widowControl w:val="0"/>
        <w:tabs>
          <w:tab w:val="clear" w:pos="8838"/>
          <w:tab w:val="left" w:pos="-1056"/>
          <w:tab w:val="left" w:pos="-348"/>
          <w:tab w:val="left" w:pos="360"/>
          <w:tab w:val="left" w:pos="709"/>
          <w:tab w:val="center" w:pos="851"/>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jc w:val="both"/>
        <w:rPr>
          <w:rFonts w:ascii="Arial" w:hAnsi="Arial" w:cs="Arial"/>
          <w:b/>
          <w:sz w:val="16"/>
          <w:szCs w:val="16"/>
        </w:rPr>
      </w:pPr>
      <w:r>
        <w:rPr>
          <w:rFonts w:ascii="Arial" w:hAnsi="Arial" w:cs="Arial"/>
          <w:b/>
          <w:sz w:val="16"/>
          <w:szCs w:val="16"/>
        </w:rPr>
        <w:t>6</w:t>
      </w:r>
      <w:r w:rsidRPr="00ED0B62">
        <w:rPr>
          <w:rFonts w:ascii="Arial" w:hAnsi="Arial" w:cs="Arial"/>
          <w:b/>
          <w:sz w:val="16"/>
          <w:szCs w:val="16"/>
        </w:rPr>
        <w:t>.</w:t>
      </w:r>
      <w:r>
        <w:rPr>
          <w:rFonts w:ascii="Arial" w:hAnsi="Arial" w:cs="Arial"/>
          <w:b/>
          <w:sz w:val="16"/>
          <w:szCs w:val="16"/>
        </w:rPr>
        <w:t>5.</w:t>
      </w:r>
      <w:r w:rsidRPr="00ED0B62">
        <w:rPr>
          <w:rFonts w:ascii="Arial" w:hAnsi="Arial" w:cs="Arial"/>
          <w:b/>
          <w:sz w:val="16"/>
          <w:szCs w:val="16"/>
        </w:rPr>
        <w:t xml:space="preserve">     DOS EQUIPAMENTOS</w:t>
      </w:r>
      <w:r>
        <w:rPr>
          <w:rFonts w:ascii="Arial" w:hAnsi="Arial" w:cs="Arial"/>
          <w:b/>
          <w:sz w:val="16"/>
          <w:szCs w:val="16"/>
        </w:rPr>
        <w:t xml:space="preserve">: </w:t>
      </w:r>
      <w:r w:rsidRPr="00ED0B62">
        <w:rPr>
          <w:rFonts w:ascii="Arial" w:hAnsi="Arial" w:cs="Arial"/>
          <w:sz w:val="16"/>
          <w:szCs w:val="16"/>
        </w:rPr>
        <w:t xml:space="preserve">Os equipamentos deverão ser entregues e instalados no Hospital de Base Dr. Ary Pinheiro- HBPAP, localizado na Avenida Governador Jorge Teixeira nº. </w:t>
      </w:r>
      <w:proofErr w:type="gramStart"/>
      <w:r w:rsidRPr="00ED0B62">
        <w:rPr>
          <w:rFonts w:ascii="Arial" w:hAnsi="Arial" w:cs="Arial"/>
          <w:sz w:val="16"/>
          <w:szCs w:val="16"/>
        </w:rPr>
        <w:t>3766, Bairro</w:t>
      </w:r>
      <w:proofErr w:type="gramEnd"/>
      <w:r w:rsidRPr="00ED0B62">
        <w:rPr>
          <w:rFonts w:ascii="Arial" w:hAnsi="Arial" w:cs="Arial"/>
          <w:sz w:val="16"/>
          <w:szCs w:val="16"/>
        </w:rPr>
        <w:t xml:space="preserve"> Industrial Porto Velho-RO. O expediente é de </w:t>
      </w:r>
      <w:r w:rsidRPr="00ED0B62">
        <w:rPr>
          <w:rFonts w:ascii="Arial" w:hAnsi="Arial" w:cs="Arial"/>
          <w:b/>
          <w:sz w:val="16"/>
          <w:szCs w:val="16"/>
        </w:rPr>
        <w:t xml:space="preserve">Segunda a Sexta, das </w:t>
      </w:r>
      <w:proofErr w:type="gramStart"/>
      <w:r w:rsidRPr="00ED0B62">
        <w:rPr>
          <w:rFonts w:ascii="Arial" w:hAnsi="Arial" w:cs="Arial"/>
          <w:b/>
          <w:sz w:val="16"/>
          <w:szCs w:val="16"/>
        </w:rPr>
        <w:t>7:30</w:t>
      </w:r>
      <w:proofErr w:type="gramEnd"/>
      <w:r w:rsidRPr="00ED0B62">
        <w:rPr>
          <w:rFonts w:ascii="Arial" w:hAnsi="Arial" w:cs="Arial"/>
          <w:b/>
          <w:sz w:val="16"/>
          <w:szCs w:val="16"/>
        </w:rPr>
        <w:t>h as 13:30h</w:t>
      </w:r>
      <w:r w:rsidRPr="00ED0B62">
        <w:rPr>
          <w:rFonts w:ascii="Arial" w:hAnsi="Arial" w:cs="Arial"/>
          <w:sz w:val="16"/>
          <w:szCs w:val="16"/>
        </w:rPr>
        <w:t>.</w:t>
      </w:r>
    </w:p>
    <w:p w:rsidR="00F17DD3" w:rsidRDefault="00F17DD3" w:rsidP="00F17DD3">
      <w:pPr>
        <w:ind w:firstLine="825"/>
        <w:jc w:val="both"/>
        <w:rPr>
          <w:rFonts w:ascii="Arial" w:hAnsi="Arial" w:cs="Arial"/>
          <w:sz w:val="16"/>
          <w:szCs w:val="16"/>
        </w:rPr>
      </w:pPr>
    </w:p>
    <w:p w:rsidR="00ED0B62" w:rsidRDefault="00ED0B62" w:rsidP="00F17DD3">
      <w:pPr>
        <w:ind w:firstLine="825"/>
        <w:jc w:val="both"/>
        <w:rPr>
          <w:rFonts w:ascii="Arial" w:hAnsi="Arial" w:cs="Arial"/>
          <w:sz w:val="16"/>
          <w:szCs w:val="16"/>
        </w:rPr>
      </w:pPr>
    </w:p>
    <w:p w:rsidR="00ED0B62" w:rsidRDefault="00ED0B62" w:rsidP="00F17DD3">
      <w:pPr>
        <w:ind w:firstLine="825"/>
        <w:jc w:val="both"/>
        <w:rPr>
          <w:rFonts w:ascii="Arial" w:hAnsi="Arial" w:cs="Arial"/>
          <w:sz w:val="16"/>
          <w:szCs w:val="16"/>
        </w:rPr>
      </w:pPr>
    </w:p>
    <w:p w:rsidR="00ED0B62" w:rsidRPr="009A54D1" w:rsidRDefault="00ED0B62"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FD0CC9">
        <w:rPr>
          <w:sz w:val="16"/>
          <w:szCs w:val="16"/>
        </w:rPr>
        <w:t>retirar a nota de empenho ou</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Default="009D2314" w:rsidP="009D2314">
      <w:pPr>
        <w:tabs>
          <w:tab w:val="left" w:pos="1134"/>
        </w:tabs>
        <w:jc w:val="both"/>
        <w:rPr>
          <w:rFonts w:ascii="Arial" w:hAnsi="Arial" w:cs="Arial"/>
          <w:sz w:val="16"/>
          <w:szCs w:val="16"/>
        </w:rPr>
      </w:pPr>
    </w:p>
    <w:p w:rsidR="0054401A" w:rsidRPr="00A74766" w:rsidRDefault="0054401A" w:rsidP="0054401A">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54401A" w:rsidRPr="00A74766" w:rsidRDefault="0054401A" w:rsidP="0054401A">
      <w:pPr>
        <w:tabs>
          <w:tab w:val="left" w:pos="1134"/>
        </w:tabs>
        <w:jc w:val="both"/>
        <w:rPr>
          <w:rFonts w:ascii="Arial" w:hAnsi="Arial" w:cs="Arial"/>
          <w:b/>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4401A">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4401A">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54401A" w:rsidRDefault="00D249BE" w:rsidP="001D515A">
      <w:pPr>
        <w:rPr>
          <w:rFonts w:ascii="Arial" w:hAnsi="Arial"/>
          <w:b/>
          <w:sz w:val="16"/>
          <w:szCs w:val="16"/>
        </w:rPr>
      </w:pPr>
      <w:r w:rsidRPr="0054401A">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4401A">
        <w:rPr>
          <w:rFonts w:ascii="Arial" w:hAnsi="Arial" w:cs="Arial"/>
          <w:b/>
          <w:bCs/>
          <w:color w:val="000000"/>
          <w:sz w:val="16"/>
          <w:szCs w:val="16"/>
        </w:rPr>
        <w:t>7</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4401A">
        <w:rPr>
          <w:rFonts w:ascii="Arial" w:hAnsi="Arial" w:cs="Arial"/>
          <w:color w:val="000000"/>
          <w:sz w:val="16"/>
          <w:szCs w:val="16"/>
        </w:rPr>
        <w:t>7</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54401A" w:rsidRDefault="0054401A" w:rsidP="0054401A">
      <w:pPr>
        <w:jc w:val="both"/>
        <w:rPr>
          <w:rFonts w:ascii="Arial" w:hAnsi="Arial" w:cs="Arial"/>
          <w:color w:val="000000"/>
          <w:sz w:val="16"/>
          <w:szCs w:val="16"/>
        </w:rPr>
      </w:pPr>
      <w:r>
        <w:rPr>
          <w:rFonts w:ascii="Arial" w:hAnsi="Arial" w:cs="Arial"/>
          <w:color w:val="000000"/>
          <w:sz w:val="16"/>
          <w:szCs w:val="16"/>
        </w:rPr>
        <w:t>17.2</w:t>
      </w:r>
      <w:r w:rsidR="005E2FA0" w:rsidRPr="0054401A">
        <w:rPr>
          <w:rFonts w:ascii="Arial" w:hAnsi="Arial" w:cs="Arial"/>
          <w:color w:val="000000"/>
          <w:sz w:val="16"/>
          <w:szCs w:val="16"/>
        </w:rPr>
        <w:t xml:space="preserve"> </w:t>
      </w:r>
      <w:r w:rsidR="009D2314" w:rsidRPr="0054401A">
        <w:rPr>
          <w:rFonts w:ascii="Arial" w:hAnsi="Arial" w:cs="Arial"/>
          <w:color w:val="000000"/>
          <w:sz w:val="16"/>
          <w:szCs w:val="16"/>
        </w:rPr>
        <w:t>Fica a Detentora ciente que a</w:t>
      </w:r>
      <w:r w:rsidR="00811634" w:rsidRPr="0054401A">
        <w:rPr>
          <w:rFonts w:ascii="Arial" w:hAnsi="Arial" w:cs="Arial"/>
          <w:color w:val="000000"/>
          <w:sz w:val="16"/>
          <w:szCs w:val="16"/>
        </w:rPr>
        <w:t xml:space="preserve"> publicidade da ata de registro de preços na imprensa oficial terá efeito de compromisso nas condições</w:t>
      </w:r>
      <w:proofErr w:type="gramStart"/>
      <w:r w:rsidR="00811634" w:rsidRPr="0054401A">
        <w:rPr>
          <w:rFonts w:ascii="Arial" w:hAnsi="Arial" w:cs="Arial"/>
          <w:color w:val="000000"/>
          <w:sz w:val="16"/>
          <w:szCs w:val="16"/>
        </w:rPr>
        <w:t xml:space="preserve"> </w:t>
      </w:r>
      <w:r w:rsidR="009D2314" w:rsidRPr="0054401A">
        <w:rPr>
          <w:rFonts w:ascii="Arial" w:hAnsi="Arial" w:cs="Arial"/>
          <w:color w:val="000000"/>
          <w:sz w:val="16"/>
          <w:szCs w:val="16"/>
        </w:rPr>
        <w:t xml:space="preserve"> </w:t>
      </w:r>
      <w:proofErr w:type="gramEnd"/>
      <w:r w:rsidR="00C60FBD" w:rsidRPr="0054401A">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54401A" w:rsidRDefault="0054401A" w:rsidP="0054401A">
      <w:pPr>
        <w:jc w:val="both"/>
        <w:rPr>
          <w:rFonts w:ascii="Arial" w:hAnsi="Arial" w:cs="Arial"/>
          <w:color w:val="000000"/>
          <w:sz w:val="16"/>
          <w:szCs w:val="16"/>
        </w:rPr>
      </w:pPr>
      <w:r>
        <w:rPr>
          <w:rFonts w:ascii="Arial" w:hAnsi="Arial" w:cs="Arial"/>
          <w:color w:val="000000"/>
          <w:sz w:val="16"/>
          <w:szCs w:val="16"/>
        </w:rPr>
        <w:t>17.3</w:t>
      </w:r>
      <w:r w:rsidR="005E2FA0" w:rsidRPr="0054401A">
        <w:rPr>
          <w:rFonts w:ascii="Arial" w:hAnsi="Arial" w:cs="Arial"/>
          <w:color w:val="000000"/>
          <w:sz w:val="16"/>
          <w:szCs w:val="16"/>
        </w:rPr>
        <w:t xml:space="preserve"> </w:t>
      </w:r>
      <w:r w:rsidR="009D2314" w:rsidRPr="0054401A">
        <w:rPr>
          <w:rFonts w:ascii="Arial" w:hAnsi="Arial" w:cs="Arial"/>
          <w:color w:val="000000"/>
          <w:sz w:val="16"/>
          <w:szCs w:val="16"/>
        </w:rPr>
        <w:t xml:space="preserve">A Ata de Registro de Preços, os ajustes dela decorrentes, suas alterações e rescisões obedecerão ao Decreto Estadual </w:t>
      </w:r>
      <w:r w:rsidR="00F03D5F" w:rsidRPr="0054401A">
        <w:rPr>
          <w:rFonts w:ascii="Arial" w:hAnsi="Arial" w:cs="Arial"/>
          <w:color w:val="000000"/>
          <w:sz w:val="16"/>
          <w:szCs w:val="16"/>
        </w:rPr>
        <w:t>18.340/13</w:t>
      </w:r>
      <w:r w:rsidR="009D2314" w:rsidRPr="0054401A">
        <w:rPr>
          <w:rFonts w:ascii="Arial" w:hAnsi="Arial" w:cs="Arial"/>
          <w:color w:val="000000"/>
          <w:sz w:val="16"/>
          <w:szCs w:val="16"/>
        </w:rPr>
        <w:t xml:space="preserve">, Lei Federal nº </w:t>
      </w:r>
      <w:proofErr w:type="gramStart"/>
      <w:r w:rsidR="009D2314" w:rsidRPr="0054401A">
        <w:rPr>
          <w:rFonts w:ascii="Arial" w:hAnsi="Arial" w:cs="Arial"/>
          <w:color w:val="000000"/>
          <w:sz w:val="16"/>
          <w:szCs w:val="16"/>
        </w:rPr>
        <w:t>8.666/93, demais normas</w:t>
      </w:r>
      <w:proofErr w:type="gramEnd"/>
      <w:r w:rsidR="009D2314" w:rsidRPr="0054401A">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4401A" w:rsidP="0054401A">
      <w:pPr>
        <w:jc w:val="both"/>
        <w:rPr>
          <w:rFonts w:ascii="Arial" w:hAnsi="Arial" w:cs="Arial"/>
          <w:color w:val="000000"/>
          <w:sz w:val="16"/>
          <w:szCs w:val="16"/>
        </w:rPr>
      </w:pPr>
      <w:r>
        <w:rPr>
          <w:rFonts w:ascii="Arial" w:hAnsi="Arial" w:cs="Arial"/>
          <w:color w:val="000000"/>
          <w:sz w:val="16"/>
          <w:szCs w:val="16"/>
        </w:rPr>
        <w:t>17.4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574C6F" w:rsidP="00526790">
      <w:pPr>
        <w:ind w:right="47"/>
        <w:jc w:val="both"/>
        <w:rPr>
          <w:rFonts w:ascii="Arial" w:hAnsi="Arial" w:cs="Arial"/>
          <w:b/>
          <w:bCs/>
          <w:color w:val="000000"/>
          <w:sz w:val="16"/>
          <w:szCs w:val="16"/>
        </w:rPr>
      </w:pPr>
      <w:r>
        <w:rPr>
          <w:rFonts w:ascii="Arial" w:hAnsi="Arial" w:cs="Arial"/>
          <w:b/>
          <w:bCs/>
          <w:color w:val="000000"/>
          <w:sz w:val="16"/>
          <w:szCs w:val="16"/>
        </w:rPr>
        <w:t>ESSPB</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806" w:rsidRDefault="00EB5806">
      <w:r>
        <w:separator/>
      </w:r>
    </w:p>
  </w:endnote>
  <w:endnote w:type="continuationSeparator" w:id="0">
    <w:p w:rsidR="00EB5806" w:rsidRDefault="00EB58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806" w:rsidRDefault="00EB5806">
      <w:r>
        <w:separator/>
      </w:r>
    </w:p>
  </w:footnote>
  <w:footnote w:type="continuationSeparator" w:id="0">
    <w:p w:rsidR="00EB5806" w:rsidRDefault="00EB58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806" w:rsidRDefault="00EB580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348C"/>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2A18"/>
    <w:rsid w:val="00515E3C"/>
    <w:rsid w:val="00516EE5"/>
    <w:rsid w:val="00521109"/>
    <w:rsid w:val="00524202"/>
    <w:rsid w:val="00526790"/>
    <w:rsid w:val="00526D01"/>
    <w:rsid w:val="005353C3"/>
    <w:rsid w:val="00542D5C"/>
    <w:rsid w:val="0054401A"/>
    <w:rsid w:val="0054767B"/>
    <w:rsid w:val="00554CC0"/>
    <w:rsid w:val="00563419"/>
    <w:rsid w:val="00570245"/>
    <w:rsid w:val="00571745"/>
    <w:rsid w:val="0057352A"/>
    <w:rsid w:val="00574C6F"/>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40E1"/>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7FD"/>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B5806"/>
    <w:rsid w:val="00EC12CE"/>
    <w:rsid w:val="00EC31DB"/>
    <w:rsid w:val="00EC3592"/>
    <w:rsid w:val="00EC50DC"/>
    <w:rsid w:val="00ED0B62"/>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0CC9"/>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aliases w:val=" Char,Char Char"/>
    <w:basedOn w:val="Normal"/>
    <w:link w:val="RodapChar"/>
    <w:rsid w:val="00563419"/>
    <w:pPr>
      <w:tabs>
        <w:tab w:val="center" w:pos="4419"/>
        <w:tab w:val="right" w:pos="8838"/>
      </w:tabs>
    </w:pPr>
  </w:style>
  <w:style w:type="character" w:customStyle="1" w:styleId="RodapChar">
    <w:name w:val="Rodapé Char"/>
    <w:aliases w:val=" Char Char,Rodapé Char1,Char Char Char"/>
    <w:basedOn w:val="Fontepargpadro"/>
    <w:link w:val="Rodap"/>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2780</Words>
  <Characters>15733</Characters>
  <Application>Microsoft Office Word</Application>
  <DocSecurity>0</DocSecurity>
  <Lines>131</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7</cp:revision>
  <cp:lastPrinted>2014-07-15T14:29:00Z</cp:lastPrinted>
  <dcterms:created xsi:type="dcterms:W3CDTF">2014-07-14T17:39:00Z</dcterms:created>
  <dcterms:modified xsi:type="dcterms:W3CDTF">2014-07-15T14:44:00Z</dcterms:modified>
</cp:coreProperties>
</file>